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BD8AD2">
      <w:pPr>
        <w:pStyle w:val="5"/>
        <w:widowControl/>
        <w:shd w:val="clear" w:color="auto" w:fill="FFFFFF"/>
        <w:spacing w:before="100" w:beforeAutospacing="0" w:after="100" w:afterAutospacing="0"/>
        <w:jc w:val="center"/>
        <w:rPr>
          <w:rFonts w:hint="eastAsia" w:asciiTheme="majorEastAsia" w:hAnsiTheme="majorEastAsia" w:eastAsiaTheme="majorEastAsia" w:cstheme="majorEastAsia"/>
          <w:b/>
          <w:bCs/>
          <w:color w:val="000000"/>
          <w:sz w:val="36"/>
          <w:szCs w:val="36"/>
          <w:shd w:val="clear" w:color="auto" w:fill="FFFFFF"/>
        </w:rPr>
      </w:pP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36"/>
          <w:szCs w:val="36"/>
          <w:shd w:val="clear" w:color="auto" w:fill="FFFFFF"/>
        </w:rPr>
        <w:t>关于做好202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36"/>
          <w:szCs w:val="36"/>
          <w:shd w:val="clear" w:color="auto" w:fill="FFFFFF"/>
          <w:lang w:val="en-US" w:eastAsia="zh-CN"/>
        </w:rPr>
        <w:t>5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36"/>
          <w:szCs w:val="36"/>
          <w:shd w:val="clear" w:color="auto" w:fill="FFFFFF"/>
        </w:rPr>
        <w:t>年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36"/>
          <w:szCs w:val="36"/>
          <w:shd w:val="clear" w:color="auto" w:fill="FFFFFF"/>
          <w:lang w:val="en-US" w:eastAsia="zh-CN"/>
        </w:rPr>
        <w:t>度</w:t>
      </w:r>
      <w:r>
        <w:rPr>
          <w:rFonts w:hint="eastAsia" w:asciiTheme="majorEastAsia" w:hAnsiTheme="majorEastAsia" w:eastAsiaTheme="majorEastAsia" w:cstheme="majorEastAsia"/>
          <w:b/>
          <w:bCs/>
          <w:color w:val="000000"/>
          <w:sz w:val="36"/>
          <w:szCs w:val="36"/>
          <w:shd w:val="clear" w:color="auto" w:fill="FFFFFF"/>
        </w:rPr>
        <w:t>档案材料归档工作的通知</w:t>
      </w:r>
    </w:p>
    <w:p w14:paraId="48CC21A9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55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各部门、学院：</w:t>
      </w:r>
    </w:p>
    <w:p w14:paraId="7AF8C0A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55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   为更好地服务学校中心工作，推动学校档案管理工作制度化、规范化，确保各类档案材料及时、完整地收集归档，现就做好2025年度档案材料归档工作有关事项通知如下：</w:t>
      </w:r>
    </w:p>
    <w:p w14:paraId="6976E9A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55" w:lineRule="atLeast"/>
        <w:ind w:left="0" w:right="0" w:firstLine="0"/>
        <w:jc w:val="left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一、归档范围</w:t>
      </w:r>
    </w:p>
    <w:p w14:paraId="07E35254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55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   1.根据《湖州学院档案管理办法》进行归档。主要内容是：2025年1月1日至12月31日，各部门、学院（以下称各单位）在教学、科研、管理和其他各项职能活动中形成的、办理完毕且具有保</w:t>
      </w:r>
      <w:bookmarkStart w:id="1" w:name="_GoBack"/>
      <w:bookmarkEnd w:id="1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存价值的档案材料。</w:t>
      </w:r>
    </w:p>
    <w:p w14:paraId="54548BAE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55" w:lineRule="atLeast"/>
        <w:ind w:left="0" w:right="0" w:firstLine="373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2.特种载体类（照片、录音、录像、业务数据、公务电子邮件、网站信息、社交媒体等）、实物类档案材料。</w:t>
      </w:r>
    </w:p>
    <w:p w14:paraId="2309220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55" w:lineRule="atLeast"/>
        <w:ind w:left="0" w:right="0" w:firstLine="373"/>
        <w:jc w:val="left"/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3.鼓励师生、校友捐赠反映</w:t>
      </w:r>
      <w:bookmarkStart w:id="0" w:name="OLE_LINK1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学校</w:t>
      </w:r>
      <w:r>
        <w:rPr>
          <w:rFonts w:hint="default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发展历程的具有保存价值的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档案材料。</w:t>
      </w:r>
    </w:p>
    <w:p w14:paraId="7CB74E8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55" w:lineRule="atLeast"/>
        <w:ind w:left="0" w:right="0" w:firstLine="0"/>
        <w:jc w:val="left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二、归档要求</w:t>
      </w:r>
    </w:p>
    <w:p w14:paraId="2FE221F7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55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   1.各单位分管领导组织本单位归档工作，督促完成归档任务。各单位兼职档案员具体负责本单位档案收集、整理、著录及移交等工作。</w:t>
      </w:r>
    </w:p>
    <w:p w14:paraId="43166AF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55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   2.应对归档材料进行价值鉴定，确认利用价值大于其保管的代价，并将归档材料以“件”为单位进行组件、分类、排列、编号、编目等，使之有序化。</w:t>
      </w:r>
    </w:p>
    <w:p w14:paraId="72E83FF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55" w:lineRule="atLeast"/>
        <w:ind w:left="0" w:right="0" w:firstLine="0"/>
        <w:jc w:val="both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   3.文书类（党群、行政、教辅、学院）按照《湖州学院文书档案整理规则》要求整理本单位归档材料，归档材料须为原件，</w:t>
      </w:r>
      <w:r>
        <w:rPr>
          <w:rFonts w:hint="eastAsia" w:ascii="仿宋" w:hAnsi="仿宋" w:eastAsia="仿宋" w:cs="仿宋"/>
          <w:i w:val="0"/>
          <w:iCs w:val="0"/>
          <w:caps w:val="0"/>
          <w:color w:val="0C0C0C"/>
          <w:spacing w:val="0"/>
          <w:kern w:val="0"/>
          <w:sz w:val="24"/>
          <w:szCs w:val="24"/>
          <w:shd w:val="clear" w:fill="FFFFFF"/>
          <w:lang w:val="en-US" w:eastAsia="zh-CN" w:bidi="ar"/>
        </w:rPr>
        <w:t>重份材料或者多余材料一律剔除，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每份材料都应与《湖州学院归档材料目录》严格对应；科技类根据《科技档案案卷构成的一般要求》整理；会计类根据《会计档案案卷格式》整理。</w:t>
      </w:r>
    </w:p>
    <w:p w14:paraId="1F1D89AF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55" w:lineRule="atLeast"/>
        <w:ind w:left="0" w:right="0" w:firstLine="0"/>
        <w:jc w:val="left"/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sz w:val="24"/>
          <w:szCs w:val="24"/>
          <w:lang w:val="en-US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三、材料移交</w:t>
      </w:r>
    </w:p>
    <w:p w14:paraId="67885751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55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   1.请各单位于4月15日前将归档材料移交至档案馆109室，电子稿发送至联系人邮箱。</w:t>
      </w:r>
    </w:p>
    <w:p w14:paraId="643FB528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55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   2.同时提交《湖州学院归档材料目录》一式两份，交接双方当面检查、验收、签字。</w:t>
      </w:r>
    </w:p>
    <w:p w14:paraId="7B3E2A1C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55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   联系人：朱瑞兴，电话：2110571，邮箱：</w:t>
      </w:r>
      <w:r>
        <w:rPr>
          <w:rFonts w:hint="eastAsia" w:ascii="仿宋" w:hAnsi="仿宋" w:eastAsia="仿宋" w:cs="仿宋"/>
          <w:i w:val="0"/>
          <w:iCs w:val="0"/>
          <w:caps w:val="0"/>
          <w:color w:val="232323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232323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instrText xml:space="preserve"> HYPERLINK "mailto:dangan@zjhzu.edu.cn%E3%80%82" </w:instrText>
      </w:r>
      <w:r>
        <w:rPr>
          <w:rFonts w:hint="eastAsia" w:ascii="仿宋" w:hAnsi="仿宋" w:eastAsia="仿宋" w:cs="仿宋"/>
          <w:i w:val="0"/>
          <w:iCs w:val="0"/>
          <w:caps w:val="0"/>
          <w:color w:val="232323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separate"/>
      </w: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232323"/>
          <w:spacing w:val="0"/>
          <w:sz w:val="24"/>
          <w:szCs w:val="24"/>
          <w:u w:val="none"/>
          <w:shd w:val="clear" w:fill="FFFFFF"/>
        </w:rPr>
        <w:t>dangan@zjhzu.edu.cn。</w:t>
      </w:r>
      <w:r>
        <w:rPr>
          <w:rFonts w:hint="eastAsia" w:ascii="仿宋" w:hAnsi="仿宋" w:eastAsia="仿宋" w:cs="仿宋"/>
          <w:i w:val="0"/>
          <w:iCs w:val="0"/>
          <w:caps w:val="0"/>
          <w:color w:val="232323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end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   </w:t>
      </w:r>
    </w:p>
    <w:p w14:paraId="48FFBE70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55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   附件：</w:t>
      </w:r>
      <w:r>
        <w:rPr>
          <w:rFonts w:hint="eastAsia" w:ascii="仿宋" w:hAnsi="仿宋" w:eastAsia="仿宋" w:cs="仿宋"/>
          <w:i w:val="0"/>
          <w:iCs w:val="0"/>
          <w:caps w:val="0"/>
          <w:color w:val="232323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begin"/>
      </w:r>
      <w:r>
        <w:rPr>
          <w:rFonts w:hint="eastAsia" w:ascii="仿宋" w:hAnsi="仿宋" w:eastAsia="仿宋" w:cs="仿宋"/>
          <w:i w:val="0"/>
          <w:iCs w:val="0"/>
          <w:caps w:val="0"/>
          <w:color w:val="232323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instrText xml:space="preserve"> HYPERLINK "http://192.168.22.125/_upload/article/files/3b/d2/a8732e6b40a88ce8b8988658b797/1a0e92de-5fc2-4538-acdf-769b204f75a0.rar" </w:instrText>
      </w:r>
      <w:r>
        <w:rPr>
          <w:rFonts w:hint="eastAsia" w:ascii="仿宋" w:hAnsi="仿宋" w:eastAsia="仿宋" w:cs="仿宋"/>
          <w:i w:val="0"/>
          <w:iCs w:val="0"/>
          <w:caps w:val="0"/>
          <w:color w:val="232323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separate"/>
      </w: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232323"/>
          <w:spacing w:val="0"/>
          <w:sz w:val="24"/>
          <w:szCs w:val="24"/>
          <w:u w:val="none"/>
          <w:shd w:val="clear" w:fill="FFFFFF"/>
        </w:rPr>
        <w:t>202</w:t>
      </w: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232323"/>
          <w:spacing w:val="0"/>
          <w:sz w:val="24"/>
          <w:szCs w:val="24"/>
          <w:u w:val="none"/>
          <w:shd w:val="clear" w:fill="FFFFFF"/>
          <w:lang w:val="en-US" w:eastAsia="zh-CN"/>
        </w:rPr>
        <w:t>5</w:t>
      </w: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232323"/>
          <w:spacing w:val="0"/>
          <w:sz w:val="24"/>
          <w:szCs w:val="24"/>
          <w:u w:val="none"/>
          <w:shd w:val="clear" w:fill="FFFFFF"/>
        </w:rPr>
        <w:t>年</w:t>
      </w: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232323"/>
          <w:spacing w:val="0"/>
          <w:sz w:val="24"/>
          <w:szCs w:val="24"/>
          <w:u w:val="none"/>
          <w:shd w:val="clear" w:fill="FFFFFF"/>
          <w:lang w:val="en-US" w:eastAsia="zh-CN"/>
        </w:rPr>
        <w:t>度</w:t>
      </w: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232323"/>
          <w:spacing w:val="0"/>
          <w:sz w:val="24"/>
          <w:szCs w:val="24"/>
          <w:u w:val="none"/>
          <w:shd w:val="clear" w:fill="FFFFFF"/>
        </w:rPr>
        <w:t>归档</w:t>
      </w: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232323"/>
          <w:spacing w:val="0"/>
          <w:sz w:val="24"/>
          <w:szCs w:val="24"/>
          <w:u w:val="none"/>
          <w:shd w:val="clear" w:fill="FFFFFF"/>
          <w:lang w:val="en-US" w:eastAsia="zh-CN"/>
        </w:rPr>
        <w:t>工作</w:t>
      </w:r>
      <w:r>
        <w:rPr>
          <w:rStyle w:val="9"/>
          <w:rFonts w:hint="eastAsia" w:ascii="仿宋" w:hAnsi="仿宋" w:eastAsia="仿宋" w:cs="仿宋"/>
          <w:i w:val="0"/>
          <w:iCs w:val="0"/>
          <w:caps w:val="0"/>
          <w:color w:val="232323"/>
          <w:spacing w:val="0"/>
          <w:sz w:val="24"/>
          <w:szCs w:val="24"/>
          <w:u w:val="none"/>
          <w:shd w:val="clear" w:fill="FFFFFF"/>
        </w:rPr>
        <w:t>材料</w:t>
      </w:r>
      <w:r>
        <w:rPr>
          <w:rFonts w:hint="eastAsia" w:ascii="仿宋" w:hAnsi="仿宋" w:eastAsia="仿宋" w:cs="仿宋"/>
          <w:i w:val="0"/>
          <w:iCs w:val="0"/>
          <w:caps w:val="0"/>
          <w:color w:val="232323"/>
          <w:spacing w:val="0"/>
          <w:kern w:val="0"/>
          <w:sz w:val="24"/>
          <w:szCs w:val="24"/>
          <w:u w:val="none"/>
          <w:shd w:val="clear" w:fill="FFFFFF"/>
          <w:lang w:val="en-US" w:eastAsia="zh-CN" w:bidi="ar"/>
        </w:rPr>
        <w:fldChar w:fldCharType="end"/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                                       </w:t>
      </w:r>
    </w:p>
    <w:p w14:paraId="7436B7BA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55" w:lineRule="atLeast"/>
        <w:ind w:left="0" w:right="0" w:firstLine="0"/>
        <w:jc w:val="left"/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24"/>
          <w:szCs w:val="24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>                                                                                                                                                     档案馆</w:t>
      </w:r>
    </w:p>
    <w:p w14:paraId="0684B3F6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150" w:afterAutospacing="0" w:line="555" w:lineRule="atLeast"/>
        <w:ind w:left="0" w:right="0" w:firstLine="0"/>
        <w:jc w:val="center"/>
        <w:rPr>
          <w:rFonts w:hint="eastAsia" w:ascii="仿宋" w:hAnsi="仿宋" w:eastAsia="仿宋" w:cs="仿宋"/>
          <w:b/>
          <w:bCs/>
          <w:color w:val="000000"/>
          <w:sz w:val="24"/>
          <w:szCs w:val="24"/>
          <w:shd w:val="clear" w:color="auto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kern w:val="0"/>
          <w:sz w:val="24"/>
          <w:szCs w:val="24"/>
          <w:shd w:val="clear" w:fill="FFFFFF"/>
          <w:lang w:val="en-US" w:eastAsia="zh-CN" w:bidi="ar"/>
        </w:rPr>
        <w:t xml:space="preserve">                                                              2026年3月1日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kxNzgxNThiNjRlNjVjNjVkZTQ1ZjkxOTkwZDI0Y2UifQ=="/>
  </w:docVars>
  <w:rsids>
    <w:rsidRoot w:val="005D5D22"/>
    <w:rsid w:val="00053205"/>
    <w:rsid w:val="00053B38"/>
    <w:rsid w:val="00055058"/>
    <w:rsid w:val="00074BAD"/>
    <w:rsid w:val="00166CCB"/>
    <w:rsid w:val="0019572A"/>
    <w:rsid w:val="001E00F1"/>
    <w:rsid w:val="002132F3"/>
    <w:rsid w:val="002D5D0D"/>
    <w:rsid w:val="00337267"/>
    <w:rsid w:val="00356411"/>
    <w:rsid w:val="003B624A"/>
    <w:rsid w:val="003D740A"/>
    <w:rsid w:val="004074D8"/>
    <w:rsid w:val="004436AB"/>
    <w:rsid w:val="005A5CED"/>
    <w:rsid w:val="005D5D22"/>
    <w:rsid w:val="007A6042"/>
    <w:rsid w:val="007C5CDB"/>
    <w:rsid w:val="007F1420"/>
    <w:rsid w:val="00872637"/>
    <w:rsid w:val="008811B2"/>
    <w:rsid w:val="00923BA5"/>
    <w:rsid w:val="00927CD5"/>
    <w:rsid w:val="00941B32"/>
    <w:rsid w:val="00953978"/>
    <w:rsid w:val="00991584"/>
    <w:rsid w:val="009B6DDE"/>
    <w:rsid w:val="009C2130"/>
    <w:rsid w:val="009F6629"/>
    <w:rsid w:val="00A865B0"/>
    <w:rsid w:val="00AA29C4"/>
    <w:rsid w:val="00AE029B"/>
    <w:rsid w:val="00AE7043"/>
    <w:rsid w:val="00B630DE"/>
    <w:rsid w:val="00B712ED"/>
    <w:rsid w:val="00C202DD"/>
    <w:rsid w:val="00C55B99"/>
    <w:rsid w:val="00C62EBD"/>
    <w:rsid w:val="00C866EB"/>
    <w:rsid w:val="00CE26BB"/>
    <w:rsid w:val="00CF54BB"/>
    <w:rsid w:val="00D005EB"/>
    <w:rsid w:val="00D027DC"/>
    <w:rsid w:val="00D1087F"/>
    <w:rsid w:val="00D51E87"/>
    <w:rsid w:val="00D539A0"/>
    <w:rsid w:val="00DB56A9"/>
    <w:rsid w:val="00E473D5"/>
    <w:rsid w:val="00E8297C"/>
    <w:rsid w:val="00E96EA0"/>
    <w:rsid w:val="00EF7BC1"/>
    <w:rsid w:val="00F913FA"/>
    <w:rsid w:val="00FD1111"/>
    <w:rsid w:val="02622837"/>
    <w:rsid w:val="02E01EB5"/>
    <w:rsid w:val="02FE6360"/>
    <w:rsid w:val="04994843"/>
    <w:rsid w:val="05341A40"/>
    <w:rsid w:val="05C31081"/>
    <w:rsid w:val="07BE62C4"/>
    <w:rsid w:val="080D6271"/>
    <w:rsid w:val="0ADB7D92"/>
    <w:rsid w:val="0BF02B66"/>
    <w:rsid w:val="0CA52BD5"/>
    <w:rsid w:val="0D1256F2"/>
    <w:rsid w:val="111E40CA"/>
    <w:rsid w:val="117A62C6"/>
    <w:rsid w:val="11E049E4"/>
    <w:rsid w:val="179458AB"/>
    <w:rsid w:val="17CB754C"/>
    <w:rsid w:val="19052E88"/>
    <w:rsid w:val="1A937147"/>
    <w:rsid w:val="1B3F67C3"/>
    <w:rsid w:val="1E172A46"/>
    <w:rsid w:val="213F314C"/>
    <w:rsid w:val="23E33C59"/>
    <w:rsid w:val="25F82DD3"/>
    <w:rsid w:val="26FE5F47"/>
    <w:rsid w:val="2C5F72A1"/>
    <w:rsid w:val="2D681C7F"/>
    <w:rsid w:val="2DAC1F8C"/>
    <w:rsid w:val="2E904246"/>
    <w:rsid w:val="341479E8"/>
    <w:rsid w:val="34705710"/>
    <w:rsid w:val="358141F9"/>
    <w:rsid w:val="362413DC"/>
    <w:rsid w:val="38827FB0"/>
    <w:rsid w:val="39405F7F"/>
    <w:rsid w:val="39475011"/>
    <w:rsid w:val="4355293C"/>
    <w:rsid w:val="446473F8"/>
    <w:rsid w:val="45A115FE"/>
    <w:rsid w:val="4B676E6F"/>
    <w:rsid w:val="4C942E91"/>
    <w:rsid w:val="4D49796C"/>
    <w:rsid w:val="501460A1"/>
    <w:rsid w:val="52F85B21"/>
    <w:rsid w:val="53F54684"/>
    <w:rsid w:val="549F3258"/>
    <w:rsid w:val="5637061B"/>
    <w:rsid w:val="56E515DA"/>
    <w:rsid w:val="621B25C0"/>
    <w:rsid w:val="629959F3"/>
    <w:rsid w:val="692443D3"/>
    <w:rsid w:val="699B0C88"/>
    <w:rsid w:val="69A872E7"/>
    <w:rsid w:val="6B2927C6"/>
    <w:rsid w:val="713328FA"/>
    <w:rsid w:val="72F22C49"/>
    <w:rsid w:val="73F40127"/>
    <w:rsid w:val="77BB765B"/>
    <w:rsid w:val="791A5379"/>
    <w:rsid w:val="7F9259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2"/>
    <w:qFormat/>
    <w:uiPriority w:val="0"/>
    <w:pPr>
      <w:ind w:left="100" w:leftChars="2500"/>
    </w:pPr>
  </w:style>
  <w:style w:type="paragraph" w:styleId="3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Hyperlink"/>
    <w:basedOn w:val="7"/>
    <w:autoRedefine/>
    <w:qFormat/>
    <w:uiPriority w:val="0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7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日期 Char"/>
    <w:basedOn w:val="7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733</Words>
  <Characters>806</Characters>
  <Lines>7</Lines>
  <Paragraphs>1</Paragraphs>
  <TotalTime>2</TotalTime>
  <ScaleCrop>false</ScaleCrop>
  <LinksUpToDate>false</LinksUpToDate>
  <CharactersWithSpaces>1101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2022-02-20T06:01:00Z</dcterms:created>
  <dc:creator>Administrator</dc:creator>
  <cp:lastModifiedBy>Administrator</cp:lastModifiedBy>
  <cp:lastPrinted>2023-02-28T07:13:00Z</cp:lastPrinted>
  <dcterms:modified xsi:type="dcterms:W3CDTF">2026-03-01T06:38:49Z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96B9D07AB87A4811A148A80398D89643_12</vt:lpwstr>
  </property>
  <property fmtid="{D5CDD505-2E9C-101B-9397-08002B2CF9AE}" pid="4" name="KSOTemplateDocerSaveRecord">
    <vt:lpwstr>eyJoZGlkIjoiZjkxNzgxNThiNjRlNjVjNjVkZTQ1ZjkxOTkwZDI0Y2UifQ==</vt:lpwstr>
  </property>
</Properties>
</file>